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E3" w:rsidRDefault="008400E3" w:rsidP="00840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0E3" w:rsidRDefault="008400E3" w:rsidP="008400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00E3" w:rsidRPr="008400E3" w:rsidRDefault="008400E3" w:rsidP="00840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0E3">
        <w:rPr>
          <w:rFonts w:ascii="Times New Roman" w:hAnsi="Times New Roman" w:cs="Times New Roman"/>
          <w:b/>
          <w:sz w:val="24"/>
          <w:szCs w:val="24"/>
        </w:rPr>
        <w:t>TECHNIQUES TO PROMOTE OXIDATION RESISTANCE IN POLYETHYLENE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0E3">
        <w:rPr>
          <w:rFonts w:ascii="Times New Roman" w:hAnsi="Times New Roman" w:cs="Times New Roman"/>
          <w:b/>
          <w:sz w:val="24"/>
          <w:szCs w:val="24"/>
        </w:rPr>
        <w:t>BATTERY SEPARATORS</w:t>
      </w:r>
    </w:p>
    <w:p w:rsidR="008400E3" w:rsidRDefault="008400E3" w:rsidP="00840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0E3" w:rsidRDefault="008400E3" w:rsidP="00840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Choi</w:t>
      </w:r>
      <w:r w:rsidRPr="008400E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400E3" w:rsidRPr="008400E3" w:rsidRDefault="008400E3" w:rsidP="008400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400E3">
        <w:rPr>
          <w:rFonts w:ascii="Times New Roman" w:hAnsi="Times New Roman" w:cs="Times New Roman"/>
          <w:sz w:val="24"/>
          <w:szCs w:val="24"/>
        </w:rPr>
        <w:t>Microporous LLC, Piney Flats, Tennessee 37686 United States of America</w:t>
      </w:r>
    </w:p>
    <w:p w:rsidR="008400E3" w:rsidRDefault="008400E3" w:rsidP="00840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0E3" w:rsidRDefault="008400E3" w:rsidP="008400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0E3">
        <w:rPr>
          <w:rFonts w:ascii="Times New Roman" w:hAnsi="Times New Roman" w:cs="Times New Roman"/>
          <w:b/>
          <w:sz w:val="24"/>
          <w:szCs w:val="24"/>
        </w:rPr>
        <w:t xml:space="preserve">Scope: </w:t>
      </w:r>
    </w:p>
    <w:p w:rsid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 xml:space="preserve">Lead acid based energy storage systems offer an operating </w:t>
      </w:r>
      <w:r>
        <w:rPr>
          <w:rFonts w:ascii="Times New Roman" w:hAnsi="Times New Roman" w:cs="Times New Roman"/>
          <w:sz w:val="24"/>
          <w:szCs w:val="24"/>
        </w:rPr>
        <w:t xml:space="preserve">environment that is inherently </w:t>
      </w:r>
      <w:r w:rsidRPr="008400E3">
        <w:rPr>
          <w:rFonts w:ascii="Times New Roman" w:hAnsi="Times New Roman" w:cs="Times New Roman"/>
          <w:sz w:val="24"/>
          <w:szCs w:val="24"/>
        </w:rPr>
        <w:t>conducive to the rise of free radical oxidation processes. The vario</w:t>
      </w:r>
      <w:r>
        <w:rPr>
          <w:rFonts w:ascii="Times New Roman" w:hAnsi="Times New Roman" w:cs="Times New Roman"/>
          <w:sz w:val="24"/>
          <w:szCs w:val="24"/>
        </w:rPr>
        <w:t xml:space="preserve">us material components of these </w:t>
      </w:r>
      <w:r w:rsidRPr="008400E3">
        <w:rPr>
          <w:rFonts w:ascii="Times New Roman" w:hAnsi="Times New Roman" w:cs="Times New Roman"/>
          <w:sz w:val="24"/>
          <w:szCs w:val="24"/>
        </w:rPr>
        <w:t>batteries exhibit varying degrees of resistance to oxidation. It is cer</w:t>
      </w:r>
      <w:r>
        <w:rPr>
          <w:rFonts w:ascii="Times New Roman" w:hAnsi="Times New Roman" w:cs="Times New Roman"/>
          <w:sz w:val="24"/>
          <w:szCs w:val="24"/>
        </w:rPr>
        <w:t xml:space="preserve">tain however that oxidation is </w:t>
      </w:r>
      <w:r w:rsidRPr="008400E3">
        <w:rPr>
          <w:rFonts w:ascii="Times New Roman" w:hAnsi="Times New Roman" w:cs="Times New Roman"/>
          <w:sz w:val="24"/>
          <w:szCs w:val="24"/>
        </w:rPr>
        <w:t>a destructive process. As technical requirements increase in com</w:t>
      </w:r>
      <w:r>
        <w:rPr>
          <w:rFonts w:ascii="Times New Roman" w:hAnsi="Times New Roman" w:cs="Times New Roman"/>
          <w:sz w:val="24"/>
          <w:szCs w:val="24"/>
        </w:rPr>
        <w:t xml:space="preserve">plexity, driven by demands for </w:t>
      </w:r>
      <w:r w:rsidRPr="008400E3">
        <w:rPr>
          <w:rFonts w:ascii="Times New Roman" w:hAnsi="Times New Roman" w:cs="Times New Roman"/>
          <w:sz w:val="24"/>
          <w:szCs w:val="24"/>
        </w:rPr>
        <w:t>consistently high levels of performance, component materials wit</w:t>
      </w:r>
      <w:r>
        <w:rPr>
          <w:rFonts w:ascii="Times New Roman" w:hAnsi="Times New Roman" w:cs="Times New Roman"/>
          <w:sz w:val="24"/>
          <w:szCs w:val="24"/>
        </w:rPr>
        <w:t xml:space="preserve">hin the battery must evolve to </w:t>
      </w:r>
      <w:r w:rsidRPr="008400E3">
        <w:rPr>
          <w:rFonts w:ascii="Times New Roman" w:hAnsi="Times New Roman" w:cs="Times New Roman"/>
          <w:sz w:val="24"/>
          <w:szCs w:val="24"/>
        </w:rPr>
        <w:t>meet the challenge of destructive oxidation. Components such as ba</w:t>
      </w:r>
      <w:r>
        <w:rPr>
          <w:rFonts w:ascii="Times New Roman" w:hAnsi="Times New Roman" w:cs="Times New Roman"/>
          <w:sz w:val="24"/>
          <w:szCs w:val="24"/>
        </w:rPr>
        <w:t xml:space="preserve">ttery case containment are not </w:t>
      </w:r>
      <w:r w:rsidRPr="008400E3">
        <w:rPr>
          <w:rFonts w:ascii="Times New Roman" w:hAnsi="Times New Roman" w:cs="Times New Roman"/>
          <w:sz w:val="24"/>
          <w:szCs w:val="24"/>
        </w:rPr>
        <w:t>directly involved in the chemical reactions that dictate electrical</w:t>
      </w:r>
      <w:r>
        <w:rPr>
          <w:rFonts w:ascii="Times New Roman" w:hAnsi="Times New Roman" w:cs="Times New Roman"/>
          <w:sz w:val="24"/>
          <w:szCs w:val="24"/>
        </w:rPr>
        <w:t xml:space="preserve"> performance. These components </w:t>
      </w:r>
      <w:r w:rsidRPr="008400E3">
        <w:rPr>
          <w:rFonts w:ascii="Times New Roman" w:hAnsi="Times New Roman" w:cs="Times New Roman"/>
          <w:sz w:val="24"/>
          <w:szCs w:val="24"/>
        </w:rPr>
        <w:t>(often comprised of polypropylene), are relatively inert and as s</w:t>
      </w:r>
      <w:r>
        <w:rPr>
          <w:rFonts w:ascii="Times New Roman" w:hAnsi="Times New Roman" w:cs="Times New Roman"/>
          <w:sz w:val="24"/>
          <w:szCs w:val="24"/>
        </w:rPr>
        <w:t xml:space="preserve">uch have required little to no </w:t>
      </w:r>
      <w:r w:rsidRPr="008400E3">
        <w:rPr>
          <w:rFonts w:ascii="Times New Roman" w:hAnsi="Times New Roman" w:cs="Times New Roman"/>
          <w:sz w:val="24"/>
          <w:szCs w:val="24"/>
        </w:rPr>
        <w:t>development over the course of battery development. However,</w:t>
      </w:r>
      <w:r>
        <w:rPr>
          <w:rFonts w:ascii="Times New Roman" w:hAnsi="Times New Roman" w:cs="Times New Roman"/>
          <w:sz w:val="24"/>
          <w:szCs w:val="24"/>
        </w:rPr>
        <w:t xml:space="preserve"> critical components such as </w:t>
      </w:r>
      <w:r w:rsidRPr="008400E3">
        <w:rPr>
          <w:rFonts w:ascii="Times New Roman" w:hAnsi="Times New Roman" w:cs="Times New Roman"/>
          <w:sz w:val="24"/>
          <w:szCs w:val="24"/>
        </w:rPr>
        <w:t xml:space="preserve">electrode metallurgy and active material composition </w:t>
      </w:r>
      <w:r>
        <w:rPr>
          <w:rFonts w:ascii="Times New Roman" w:hAnsi="Times New Roman" w:cs="Times New Roman"/>
          <w:sz w:val="24"/>
          <w:szCs w:val="24"/>
        </w:rPr>
        <w:t xml:space="preserve">continue to undergo continuous </w:t>
      </w:r>
      <w:r w:rsidRPr="008400E3">
        <w:rPr>
          <w:rFonts w:ascii="Times New Roman" w:hAnsi="Times New Roman" w:cs="Times New Roman"/>
          <w:sz w:val="24"/>
          <w:szCs w:val="24"/>
        </w:rPr>
        <w:t>improvement, focusing on extended cycle life by addressing grid cor</w:t>
      </w:r>
      <w:r>
        <w:rPr>
          <w:rFonts w:ascii="Times New Roman" w:hAnsi="Times New Roman" w:cs="Times New Roman"/>
          <w:sz w:val="24"/>
          <w:szCs w:val="24"/>
        </w:rPr>
        <w:t xml:space="preserve">rosion root causes and various </w:t>
      </w:r>
      <w:r w:rsidRPr="008400E3">
        <w:rPr>
          <w:rFonts w:ascii="Times New Roman" w:hAnsi="Times New Roman" w:cs="Times New Roman"/>
          <w:sz w:val="24"/>
          <w:szCs w:val="24"/>
        </w:rPr>
        <w:t>other critical performance considerations. Separator technology fal</w:t>
      </w:r>
      <w:r>
        <w:rPr>
          <w:rFonts w:ascii="Times New Roman" w:hAnsi="Times New Roman" w:cs="Times New Roman"/>
          <w:sz w:val="24"/>
          <w:szCs w:val="24"/>
        </w:rPr>
        <w:t xml:space="preserve">ls into this critical focus as </w:t>
      </w:r>
      <w:r w:rsidRPr="008400E3">
        <w:rPr>
          <w:rFonts w:ascii="Times New Roman" w:hAnsi="Times New Roman" w:cs="Times New Roman"/>
          <w:sz w:val="24"/>
          <w:szCs w:val="24"/>
        </w:rPr>
        <w:t>well. The separator must perform at a consistent level over the life of</w:t>
      </w:r>
      <w:r>
        <w:rPr>
          <w:rFonts w:ascii="Times New Roman" w:hAnsi="Times New Roman" w:cs="Times New Roman"/>
          <w:sz w:val="24"/>
          <w:szCs w:val="24"/>
        </w:rPr>
        <w:t xml:space="preserve"> the battery, it must maintain </w:t>
      </w:r>
      <w:r w:rsidRPr="008400E3">
        <w:rPr>
          <w:rFonts w:ascii="Times New Roman" w:hAnsi="Times New Roman" w:cs="Times New Roman"/>
          <w:sz w:val="24"/>
          <w:szCs w:val="24"/>
        </w:rPr>
        <w:t>microporous structural integrity to insure a low contribution to battery internal resistance.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8400E3">
        <w:rPr>
          <w:rFonts w:ascii="Times New Roman" w:hAnsi="Times New Roman" w:cs="Times New Roman"/>
          <w:sz w:val="24"/>
          <w:szCs w:val="24"/>
        </w:rPr>
        <w:t>separator must provide an optimal degree of acid availability to</w:t>
      </w:r>
      <w:r>
        <w:rPr>
          <w:rFonts w:ascii="Times New Roman" w:hAnsi="Times New Roman" w:cs="Times New Roman"/>
          <w:sz w:val="24"/>
          <w:szCs w:val="24"/>
        </w:rPr>
        <w:t xml:space="preserve"> the plates. In many cases the </w:t>
      </w:r>
      <w:r w:rsidRPr="008400E3">
        <w:rPr>
          <w:rFonts w:ascii="Times New Roman" w:hAnsi="Times New Roman" w:cs="Times New Roman"/>
          <w:sz w:val="24"/>
          <w:szCs w:val="24"/>
        </w:rPr>
        <w:t>separator is now a “delivery vehicle” as well, diffusing agents to lowe</w:t>
      </w:r>
      <w:r>
        <w:rPr>
          <w:rFonts w:ascii="Times New Roman" w:hAnsi="Times New Roman" w:cs="Times New Roman"/>
          <w:sz w:val="24"/>
          <w:szCs w:val="24"/>
        </w:rPr>
        <w:t xml:space="preserve">r water loss and/or to enhance </w:t>
      </w:r>
      <w:r w:rsidRPr="008400E3">
        <w:rPr>
          <w:rFonts w:ascii="Times New Roman" w:hAnsi="Times New Roman" w:cs="Times New Roman"/>
          <w:sz w:val="24"/>
          <w:szCs w:val="24"/>
        </w:rPr>
        <w:t xml:space="preserve">charge acceptance. The physical dimensions of the separator must </w:t>
      </w:r>
      <w:r>
        <w:rPr>
          <w:rFonts w:ascii="Times New Roman" w:hAnsi="Times New Roman" w:cs="Times New Roman"/>
          <w:sz w:val="24"/>
          <w:szCs w:val="24"/>
        </w:rPr>
        <w:t xml:space="preserve">remain relatively constant and </w:t>
      </w:r>
      <w:r w:rsidRPr="008400E3">
        <w:rPr>
          <w:rFonts w:ascii="Times New Roman" w:hAnsi="Times New Roman" w:cs="Times New Roman"/>
          <w:sz w:val="24"/>
          <w:szCs w:val="24"/>
        </w:rPr>
        <w:t xml:space="preserve">unaffected by oxidative attack on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backweb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 and ribs. This short c</w:t>
      </w:r>
      <w:r>
        <w:rPr>
          <w:rFonts w:ascii="Times New Roman" w:hAnsi="Times New Roman" w:cs="Times New Roman"/>
          <w:sz w:val="24"/>
          <w:szCs w:val="24"/>
        </w:rPr>
        <w:t xml:space="preserve">ommunication will focus on the </w:t>
      </w:r>
      <w:r w:rsidRPr="008400E3">
        <w:rPr>
          <w:rFonts w:ascii="Times New Roman" w:hAnsi="Times New Roman" w:cs="Times New Roman"/>
          <w:sz w:val="24"/>
          <w:szCs w:val="24"/>
        </w:rPr>
        <w:t>various methods employed to generate oxidation resistance with</w:t>
      </w:r>
      <w:r>
        <w:rPr>
          <w:rFonts w:ascii="Times New Roman" w:hAnsi="Times New Roman" w:cs="Times New Roman"/>
          <w:sz w:val="24"/>
          <w:szCs w:val="24"/>
        </w:rPr>
        <w:t>in porous polymeric separators.</w:t>
      </w: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0E3">
        <w:rPr>
          <w:rFonts w:ascii="Times New Roman" w:hAnsi="Times New Roman" w:cs="Times New Roman"/>
          <w:b/>
          <w:sz w:val="24"/>
          <w:szCs w:val="24"/>
        </w:rPr>
        <w:t xml:space="preserve">Historical Methods Employed to Enhance Separator Oxidation Resistance: </w:t>
      </w:r>
    </w:p>
    <w:p w:rsidR="00AA6BDA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PE separators entered the industry over 30 years ago and rapidly</w:t>
      </w:r>
      <w:r>
        <w:rPr>
          <w:rFonts w:ascii="Times New Roman" w:hAnsi="Times New Roman" w:cs="Times New Roman"/>
          <w:sz w:val="24"/>
          <w:szCs w:val="24"/>
        </w:rPr>
        <w:t xml:space="preserve"> became the dominant player in </w:t>
      </w:r>
      <w:r w:rsidRPr="008400E3">
        <w:rPr>
          <w:rFonts w:ascii="Times New Roman" w:hAnsi="Times New Roman" w:cs="Times New Roman"/>
          <w:sz w:val="24"/>
          <w:szCs w:val="24"/>
        </w:rPr>
        <w:t>both Industrial and Automotive applications. In the early ye</w:t>
      </w:r>
      <w:r>
        <w:rPr>
          <w:rFonts w:ascii="Times New Roman" w:hAnsi="Times New Roman" w:cs="Times New Roman"/>
          <w:sz w:val="24"/>
          <w:szCs w:val="24"/>
        </w:rPr>
        <w:t xml:space="preserve">ars of PE utilization, the most common </w:t>
      </w:r>
      <w:r w:rsidRPr="008400E3">
        <w:rPr>
          <w:rFonts w:ascii="Times New Roman" w:hAnsi="Times New Roman" w:cs="Times New Roman"/>
          <w:sz w:val="24"/>
          <w:szCs w:val="24"/>
        </w:rPr>
        <w:t>means to retard the effects of oxidation was to simply add more p</w:t>
      </w:r>
      <w:r>
        <w:rPr>
          <w:rFonts w:ascii="Times New Roman" w:hAnsi="Times New Roman" w:cs="Times New Roman"/>
          <w:sz w:val="24"/>
          <w:szCs w:val="24"/>
        </w:rPr>
        <w:t xml:space="preserve">olymer mass. This was achieved </w:t>
      </w:r>
      <w:r w:rsidRPr="008400E3">
        <w:rPr>
          <w:rFonts w:ascii="Times New Roman" w:hAnsi="Times New Roman" w:cs="Times New Roman"/>
          <w:sz w:val="24"/>
          <w:szCs w:val="24"/>
        </w:rPr>
        <w:t xml:space="preserve">by adjusting the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backweb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 thickness upwards, rib height was adjusted </w:t>
      </w:r>
      <w:r>
        <w:rPr>
          <w:rFonts w:ascii="Times New Roman" w:hAnsi="Times New Roman" w:cs="Times New Roman"/>
          <w:sz w:val="24"/>
          <w:szCs w:val="24"/>
        </w:rPr>
        <w:t xml:space="preserve">accordingly to attain existing </w:t>
      </w:r>
      <w:r w:rsidRPr="008400E3">
        <w:rPr>
          <w:rFonts w:ascii="Times New Roman" w:hAnsi="Times New Roman" w:cs="Times New Roman"/>
          <w:sz w:val="24"/>
          <w:szCs w:val="24"/>
        </w:rPr>
        <w:t>plate spacing requirements, and (in some cases the spacing requiremen</w:t>
      </w:r>
      <w:r>
        <w:rPr>
          <w:rFonts w:ascii="Times New Roman" w:hAnsi="Times New Roman" w:cs="Times New Roman"/>
          <w:sz w:val="24"/>
          <w:szCs w:val="24"/>
        </w:rPr>
        <w:t xml:space="preserve">ts were changed). This </w:t>
      </w:r>
      <w:r w:rsidRPr="008400E3">
        <w:rPr>
          <w:rFonts w:ascii="Times New Roman" w:hAnsi="Times New Roman" w:cs="Times New Roman"/>
          <w:sz w:val="24"/>
          <w:szCs w:val="24"/>
        </w:rPr>
        <w:t xml:space="preserve">approach of simply “adding more mass to be consumed” does indeed </w:t>
      </w:r>
      <w:r>
        <w:rPr>
          <w:rFonts w:ascii="Times New Roman" w:hAnsi="Times New Roman" w:cs="Times New Roman"/>
          <w:sz w:val="24"/>
          <w:szCs w:val="24"/>
        </w:rPr>
        <w:t xml:space="preserve">yield extended separator life. </w:t>
      </w:r>
      <w:r w:rsidRPr="008400E3">
        <w:rPr>
          <w:rFonts w:ascii="Times New Roman" w:hAnsi="Times New Roman" w:cs="Times New Roman"/>
          <w:sz w:val="24"/>
          <w:szCs w:val="24"/>
        </w:rPr>
        <w:t>Of course this rather crude approach compromises electrical resist</w:t>
      </w:r>
      <w:r>
        <w:rPr>
          <w:rFonts w:ascii="Times New Roman" w:hAnsi="Times New Roman" w:cs="Times New Roman"/>
          <w:sz w:val="24"/>
          <w:szCs w:val="24"/>
        </w:rPr>
        <w:t xml:space="preserve">ance (ER); some energy storage </w:t>
      </w:r>
      <w:r w:rsidRPr="008400E3">
        <w:rPr>
          <w:rFonts w:ascii="Times New Roman" w:hAnsi="Times New Roman" w:cs="Times New Roman"/>
          <w:sz w:val="24"/>
          <w:szCs w:val="24"/>
        </w:rPr>
        <w:t>applications indeed have more tolerance to increased ER. This appr</w:t>
      </w:r>
      <w:r>
        <w:rPr>
          <w:rFonts w:ascii="Times New Roman" w:hAnsi="Times New Roman" w:cs="Times New Roman"/>
          <w:sz w:val="24"/>
          <w:szCs w:val="24"/>
        </w:rPr>
        <w:t xml:space="preserve">oach was a “one size fits all” </w:t>
      </w:r>
      <w:r w:rsidRPr="008400E3">
        <w:rPr>
          <w:rFonts w:ascii="Times New Roman" w:hAnsi="Times New Roman" w:cs="Times New Roman"/>
          <w:sz w:val="24"/>
          <w:szCs w:val="24"/>
        </w:rPr>
        <w:t>endeavor and as applications evolved, especially in the automotive s</w:t>
      </w:r>
      <w:r>
        <w:rPr>
          <w:rFonts w:ascii="Times New Roman" w:hAnsi="Times New Roman" w:cs="Times New Roman"/>
          <w:sz w:val="24"/>
          <w:szCs w:val="24"/>
        </w:rPr>
        <w:t xml:space="preserve">ector, this approach proved to </w:t>
      </w:r>
      <w:r w:rsidRPr="008400E3">
        <w:rPr>
          <w:rFonts w:ascii="Times New Roman" w:hAnsi="Times New Roman" w:cs="Times New Roman"/>
          <w:sz w:val="24"/>
          <w:szCs w:val="24"/>
        </w:rPr>
        <w:t>lack flexibility.</w:t>
      </w: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C0A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 xml:space="preserve">Separator manufacturers initiated a focus on the residual processing oil content of the </w:t>
      </w:r>
      <w:r>
        <w:rPr>
          <w:rFonts w:ascii="Times New Roman" w:hAnsi="Times New Roman" w:cs="Times New Roman"/>
          <w:sz w:val="24"/>
          <w:szCs w:val="24"/>
        </w:rPr>
        <w:t xml:space="preserve">product. </w:t>
      </w:r>
      <w:r w:rsidRPr="008400E3">
        <w:rPr>
          <w:rFonts w:ascii="Times New Roman" w:hAnsi="Times New Roman" w:cs="Times New Roman"/>
          <w:sz w:val="24"/>
          <w:szCs w:val="24"/>
        </w:rPr>
        <w:t>Studies were undertaken to gain a more complete understandi</w:t>
      </w:r>
      <w:r>
        <w:rPr>
          <w:rFonts w:ascii="Times New Roman" w:hAnsi="Times New Roman" w:cs="Times New Roman"/>
          <w:sz w:val="24"/>
          <w:szCs w:val="24"/>
        </w:rPr>
        <w:t xml:space="preserve">ng of the oxidation resistance </w:t>
      </w:r>
      <w:r w:rsidRPr="008400E3">
        <w:rPr>
          <w:rFonts w:ascii="Times New Roman" w:hAnsi="Times New Roman" w:cs="Times New Roman"/>
          <w:sz w:val="24"/>
          <w:szCs w:val="24"/>
        </w:rPr>
        <w:t>imparted over the cycle life of the battery from various processing oil fractional compositions.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0E3">
        <w:rPr>
          <w:rFonts w:ascii="Times New Roman" w:hAnsi="Times New Roman" w:cs="Times New Roman"/>
          <w:sz w:val="24"/>
          <w:szCs w:val="24"/>
        </w:rPr>
        <w:t>was determined that adjusting the chemical composition of the proces</w:t>
      </w:r>
      <w:r>
        <w:rPr>
          <w:rFonts w:ascii="Times New Roman" w:hAnsi="Times New Roman" w:cs="Times New Roman"/>
          <w:sz w:val="24"/>
          <w:szCs w:val="24"/>
        </w:rPr>
        <w:t xml:space="preserve">sing oil (pore former) yielded </w:t>
      </w:r>
      <w:r w:rsidRPr="008400E3">
        <w:rPr>
          <w:rFonts w:ascii="Times New Roman" w:hAnsi="Times New Roman" w:cs="Times New Roman"/>
          <w:sz w:val="24"/>
          <w:szCs w:val="24"/>
        </w:rPr>
        <w:lastRenderedPageBreak/>
        <w:t>significant benefit in terms of resisting the degradation brought abo</w:t>
      </w:r>
      <w:r>
        <w:rPr>
          <w:rFonts w:ascii="Times New Roman" w:hAnsi="Times New Roman" w:cs="Times New Roman"/>
          <w:sz w:val="24"/>
          <w:szCs w:val="24"/>
        </w:rPr>
        <w:t xml:space="preserve">ut by oxidation. In brief, the </w:t>
      </w:r>
      <w:r w:rsidRPr="008400E3">
        <w:rPr>
          <w:rFonts w:ascii="Times New Roman" w:hAnsi="Times New Roman" w:cs="Times New Roman"/>
          <w:sz w:val="24"/>
          <w:szCs w:val="24"/>
        </w:rPr>
        <w:t>paraffinic content of the pore forming oil was found to be “too resis</w:t>
      </w:r>
      <w:r>
        <w:rPr>
          <w:rFonts w:ascii="Times New Roman" w:hAnsi="Times New Roman" w:cs="Times New Roman"/>
          <w:sz w:val="24"/>
          <w:szCs w:val="24"/>
        </w:rPr>
        <w:t xml:space="preserve">tant” to oxidation, the result </w:t>
      </w:r>
      <w:r w:rsidRPr="008400E3">
        <w:rPr>
          <w:rFonts w:ascii="Times New Roman" w:hAnsi="Times New Roman" w:cs="Times New Roman"/>
          <w:sz w:val="24"/>
          <w:szCs w:val="24"/>
        </w:rPr>
        <w:t>was that the oxidative reaction attacked the polymer sep</w:t>
      </w:r>
      <w:r>
        <w:rPr>
          <w:rFonts w:ascii="Times New Roman" w:hAnsi="Times New Roman" w:cs="Times New Roman"/>
          <w:sz w:val="24"/>
          <w:szCs w:val="24"/>
        </w:rPr>
        <w:t xml:space="preserve">arator in deference to the oil. Blending a </w:t>
      </w:r>
      <w:r w:rsidRPr="008400E3">
        <w:rPr>
          <w:rFonts w:ascii="Times New Roman" w:hAnsi="Times New Roman" w:cs="Times New Roman"/>
          <w:sz w:val="24"/>
          <w:szCs w:val="24"/>
        </w:rPr>
        <w:t>precise quantity of pore forming oil bearing Naphthenic composi</w:t>
      </w:r>
      <w:r>
        <w:rPr>
          <w:rFonts w:ascii="Times New Roman" w:hAnsi="Times New Roman" w:cs="Times New Roman"/>
          <w:sz w:val="24"/>
          <w:szCs w:val="24"/>
        </w:rPr>
        <w:t xml:space="preserve">tion allowed the oil to slowly </w:t>
      </w:r>
      <w:r w:rsidRPr="008400E3">
        <w:rPr>
          <w:rFonts w:ascii="Times New Roman" w:hAnsi="Times New Roman" w:cs="Times New Roman"/>
          <w:sz w:val="24"/>
          <w:szCs w:val="24"/>
        </w:rPr>
        <w:t xml:space="preserve">oxidize in preference to the separator structure. Therefore, </w:t>
      </w:r>
      <w:r>
        <w:rPr>
          <w:rFonts w:ascii="Times New Roman" w:hAnsi="Times New Roman" w:cs="Times New Roman"/>
          <w:sz w:val="24"/>
          <w:szCs w:val="24"/>
        </w:rPr>
        <w:t xml:space="preserve">the separator industry adopted </w:t>
      </w:r>
      <w:r w:rsidRPr="008400E3">
        <w:rPr>
          <w:rFonts w:ascii="Times New Roman" w:hAnsi="Times New Roman" w:cs="Times New Roman"/>
          <w:sz w:val="24"/>
          <w:szCs w:val="24"/>
        </w:rPr>
        <w:t>guidelines to dictate the optimal chemical composition of the proces</w:t>
      </w:r>
      <w:r>
        <w:rPr>
          <w:rFonts w:ascii="Times New Roman" w:hAnsi="Times New Roman" w:cs="Times New Roman"/>
          <w:sz w:val="24"/>
          <w:szCs w:val="24"/>
        </w:rPr>
        <w:t xml:space="preserve">s oil and further to instill an </w:t>
      </w:r>
      <w:r w:rsidRPr="008400E3">
        <w:rPr>
          <w:rFonts w:ascii="Times New Roman" w:hAnsi="Times New Roman" w:cs="Times New Roman"/>
          <w:sz w:val="24"/>
          <w:szCs w:val="24"/>
        </w:rPr>
        <w:t>optimal quantity of said oil in the separator as residual. The result wa</w:t>
      </w:r>
      <w:r>
        <w:rPr>
          <w:rFonts w:ascii="Times New Roman" w:hAnsi="Times New Roman" w:cs="Times New Roman"/>
          <w:sz w:val="24"/>
          <w:szCs w:val="24"/>
        </w:rPr>
        <w:t xml:space="preserve">s less adjustment to separator </w:t>
      </w:r>
      <w:r w:rsidRPr="008400E3">
        <w:rPr>
          <w:rFonts w:ascii="Times New Roman" w:hAnsi="Times New Roman" w:cs="Times New Roman"/>
          <w:sz w:val="24"/>
          <w:szCs w:val="24"/>
        </w:rPr>
        <w:t>dimensions (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Backweb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) and tighter specification </w:t>
      </w:r>
      <w:r w:rsidR="005C4C0A">
        <w:rPr>
          <w:rFonts w:ascii="Times New Roman" w:hAnsi="Times New Roman" w:cs="Times New Roman"/>
          <w:sz w:val="24"/>
          <w:szCs w:val="24"/>
        </w:rPr>
        <w:t xml:space="preserve">on the quantity of residual oil employed. This no </w:t>
      </w:r>
      <w:r w:rsidRPr="008400E3">
        <w:rPr>
          <w:rFonts w:ascii="Times New Roman" w:hAnsi="Times New Roman" w:cs="Times New Roman"/>
          <w:sz w:val="24"/>
          <w:szCs w:val="24"/>
        </w:rPr>
        <w:t>doubt was a beneficial development although the ER was still at ris</w:t>
      </w:r>
      <w:r w:rsidR="005C4C0A">
        <w:rPr>
          <w:rFonts w:ascii="Times New Roman" w:hAnsi="Times New Roman" w:cs="Times New Roman"/>
          <w:sz w:val="24"/>
          <w:szCs w:val="24"/>
        </w:rPr>
        <w:t xml:space="preserve">k for increase as the residual </w:t>
      </w:r>
      <w:r w:rsidRPr="008400E3">
        <w:rPr>
          <w:rFonts w:ascii="Times New Roman" w:hAnsi="Times New Roman" w:cs="Times New Roman"/>
          <w:sz w:val="24"/>
          <w:szCs w:val="24"/>
        </w:rPr>
        <w:t>oil (as a liquid component) functions in a manner to occupy volume within the porous matrix.</w:t>
      </w: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In parallel to the optimization of pore forming oil composition</w:t>
      </w:r>
      <w:r w:rsidR="005C4C0A">
        <w:rPr>
          <w:rFonts w:ascii="Times New Roman" w:hAnsi="Times New Roman" w:cs="Times New Roman"/>
          <w:sz w:val="24"/>
          <w:szCs w:val="24"/>
        </w:rPr>
        <w:t xml:space="preserve"> and residual deployment, some </w:t>
      </w:r>
      <w:r w:rsidRPr="008400E3">
        <w:rPr>
          <w:rFonts w:ascii="Times New Roman" w:hAnsi="Times New Roman" w:cs="Times New Roman"/>
          <w:sz w:val="24"/>
          <w:szCs w:val="24"/>
        </w:rPr>
        <w:t>separator manufacturers combined the “more mass” concept wi</w:t>
      </w:r>
      <w:r w:rsidR="005C4C0A">
        <w:rPr>
          <w:rFonts w:ascii="Times New Roman" w:hAnsi="Times New Roman" w:cs="Times New Roman"/>
          <w:sz w:val="24"/>
          <w:szCs w:val="24"/>
        </w:rPr>
        <w:t xml:space="preserve">th the “enhanced residual oil” </w:t>
      </w:r>
      <w:r w:rsidRPr="008400E3">
        <w:rPr>
          <w:rFonts w:ascii="Times New Roman" w:hAnsi="Times New Roman" w:cs="Times New Roman"/>
          <w:sz w:val="24"/>
          <w:szCs w:val="24"/>
        </w:rPr>
        <w:t>concept. That is, the separator formulation itself was adjusted to d</w:t>
      </w:r>
      <w:r w:rsidR="005C4C0A">
        <w:rPr>
          <w:rFonts w:ascii="Times New Roman" w:hAnsi="Times New Roman" w:cs="Times New Roman"/>
          <w:sz w:val="24"/>
          <w:szCs w:val="24"/>
        </w:rPr>
        <w:t xml:space="preserve">ecrease the ratio of silica to </w:t>
      </w:r>
      <w:r w:rsidRPr="008400E3">
        <w:rPr>
          <w:rFonts w:ascii="Times New Roman" w:hAnsi="Times New Roman" w:cs="Times New Roman"/>
          <w:sz w:val="24"/>
          <w:szCs w:val="24"/>
        </w:rPr>
        <w:t>polymer. Simply stated, the amount of silica, which acts as a vehi</w:t>
      </w:r>
      <w:r w:rsidR="005C4C0A">
        <w:rPr>
          <w:rFonts w:ascii="Times New Roman" w:hAnsi="Times New Roman" w:cs="Times New Roman"/>
          <w:sz w:val="24"/>
          <w:szCs w:val="24"/>
        </w:rPr>
        <w:t xml:space="preserve">cle to carry pore forming oil, </w:t>
      </w:r>
      <w:r w:rsidRPr="008400E3">
        <w:rPr>
          <w:rFonts w:ascii="Times New Roman" w:hAnsi="Times New Roman" w:cs="Times New Roman"/>
          <w:sz w:val="24"/>
          <w:szCs w:val="24"/>
        </w:rPr>
        <w:t>was dramatically decreased. The result was a separator that wa</w:t>
      </w:r>
      <w:r w:rsidR="005C4C0A">
        <w:rPr>
          <w:rFonts w:ascii="Times New Roman" w:hAnsi="Times New Roman" w:cs="Times New Roman"/>
          <w:sz w:val="24"/>
          <w:szCs w:val="24"/>
        </w:rPr>
        <w:t xml:space="preserve">s simply richer in PE. In this </w:t>
      </w:r>
      <w:r w:rsidRPr="008400E3">
        <w:rPr>
          <w:rFonts w:ascii="Times New Roman" w:hAnsi="Times New Roman" w:cs="Times New Roman"/>
          <w:sz w:val="24"/>
          <w:szCs w:val="24"/>
        </w:rPr>
        <w:t>scenario the separator dimensions are unchanged as the actua</w:t>
      </w:r>
      <w:r w:rsidR="005C4C0A">
        <w:rPr>
          <w:rFonts w:ascii="Times New Roman" w:hAnsi="Times New Roman" w:cs="Times New Roman"/>
          <w:sz w:val="24"/>
          <w:szCs w:val="24"/>
        </w:rPr>
        <w:t xml:space="preserve">l composition of the separator </w:t>
      </w:r>
      <w:r w:rsidRPr="008400E3">
        <w:rPr>
          <w:rFonts w:ascii="Times New Roman" w:hAnsi="Times New Roman" w:cs="Times New Roman"/>
          <w:sz w:val="24"/>
          <w:szCs w:val="24"/>
        </w:rPr>
        <w:t xml:space="preserve">contained more polymer and less pore volume. The decrease in </w:t>
      </w:r>
      <w:r w:rsidR="005C4C0A">
        <w:rPr>
          <w:rFonts w:ascii="Times New Roman" w:hAnsi="Times New Roman" w:cs="Times New Roman"/>
          <w:sz w:val="24"/>
          <w:szCs w:val="24"/>
        </w:rPr>
        <w:t xml:space="preserve">separator porosity is combined </w:t>
      </w:r>
      <w:r w:rsidRPr="008400E3">
        <w:rPr>
          <w:rFonts w:ascii="Times New Roman" w:hAnsi="Times New Roman" w:cs="Times New Roman"/>
          <w:sz w:val="24"/>
          <w:szCs w:val="24"/>
        </w:rPr>
        <w:t>with the higher mass of “sacrificial” polymer. Electrical resistance typical increases with</w:t>
      </w:r>
      <w:r w:rsidR="005C4C0A">
        <w:rPr>
          <w:rFonts w:ascii="Times New Roman" w:hAnsi="Times New Roman" w:cs="Times New Roman"/>
          <w:sz w:val="24"/>
          <w:szCs w:val="24"/>
        </w:rPr>
        <w:t xml:space="preserve"> </w:t>
      </w:r>
      <w:r w:rsidRPr="008400E3">
        <w:rPr>
          <w:rFonts w:ascii="Times New Roman" w:hAnsi="Times New Roman" w:cs="Times New Roman"/>
          <w:sz w:val="24"/>
          <w:szCs w:val="24"/>
        </w:rPr>
        <w:t>increasing polymer</w:t>
      </w:r>
      <w:r w:rsidR="005C4C0A">
        <w:rPr>
          <w:rFonts w:ascii="Times New Roman" w:hAnsi="Times New Roman" w:cs="Times New Roman"/>
          <w:sz w:val="24"/>
          <w:szCs w:val="24"/>
        </w:rPr>
        <w:t xml:space="preserve"> content as porosity decreases.</w:t>
      </w:r>
    </w:p>
    <w:p w:rsidR="005C4C0A" w:rsidRPr="008400E3" w:rsidRDefault="005C4C0A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In more recent times, the polymer industry became more prof</w:t>
      </w:r>
      <w:r w:rsidR="005C4C0A">
        <w:rPr>
          <w:rFonts w:ascii="Times New Roman" w:hAnsi="Times New Roman" w:cs="Times New Roman"/>
          <w:sz w:val="24"/>
          <w:szCs w:val="24"/>
        </w:rPr>
        <w:t xml:space="preserve">icient in producing ultra-high </w:t>
      </w:r>
      <w:r w:rsidRPr="008400E3">
        <w:rPr>
          <w:rFonts w:ascii="Times New Roman" w:hAnsi="Times New Roman" w:cs="Times New Roman"/>
          <w:sz w:val="24"/>
          <w:szCs w:val="24"/>
        </w:rPr>
        <w:t>molecular weight PE (UHMWPE) at significantly higher molecula</w:t>
      </w:r>
      <w:r w:rsidR="005C4C0A">
        <w:rPr>
          <w:rFonts w:ascii="Times New Roman" w:hAnsi="Times New Roman" w:cs="Times New Roman"/>
          <w:sz w:val="24"/>
          <w:szCs w:val="24"/>
        </w:rPr>
        <w:t xml:space="preserve">r weights. Oxidation is a free </w:t>
      </w:r>
      <w:r w:rsidRPr="008400E3">
        <w:rPr>
          <w:rFonts w:ascii="Times New Roman" w:hAnsi="Times New Roman" w:cs="Times New Roman"/>
          <w:sz w:val="24"/>
          <w:szCs w:val="24"/>
        </w:rPr>
        <w:t>radical chain reaction and it operates at a relatively well-kno</w:t>
      </w:r>
      <w:r w:rsidR="005C4C0A">
        <w:rPr>
          <w:rFonts w:ascii="Times New Roman" w:hAnsi="Times New Roman" w:cs="Times New Roman"/>
          <w:sz w:val="24"/>
          <w:szCs w:val="24"/>
        </w:rPr>
        <w:t xml:space="preserve">wn rate. Simply put, oxidation </w:t>
      </w:r>
      <w:r w:rsidRPr="008400E3">
        <w:rPr>
          <w:rFonts w:ascii="Times New Roman" w:hAnsi="Times New Roman" w:cs="Times New Roman"/>
          <w:sz w:val="24"/>
          <w:szCs w:val="24"/>
        </w:rPr>
        <w:t xml:space="preserve">“chews” on bonds and degrades the structural integrity in doing </w:t>
      </w:r>
      <w:r w:rsidR="005C4C0A">
        <w:rPr>
          <w:rFonts w:ascii="Times New Roman" w:hAnsi="Times New Roman" w:cs="Times New Roman"/>
          <w:sz w:val="24"/>
          <w:szCs w:val="24"/>
        </w:rPr>
        <w:t xml:space="preserve">so. It stands to reason that a </w:t>
      </w:r>
      <w:r w:rsidRPr="008400E3">
        <w:rPr>
          <w:rFonts w:ascii="Times New Roman" w:hAnsi="Times New Roman" w:cs="Times New Roman"/>
          <w:sz w:val="24"/>
          <w:szCs w:val="24"/>
        </w:rPr>
        <w:t>denser, more complex, polymer will offer a longer structural lif</w:t>
      </w:r>
      <w:r w:rsidR="005C4C0A">
        <w:rPr>
          <w:rFonts w:ascii="Times New Roman" w:hAnsi="Times New Roman" w:cs="Times New Roman"/>
          <w:sz w:val="24"/>
          <w:szCs w:val="24"/>
        </w:rPr>
        <w:t xml:space="preserve">e challenging the steady state </w:t>
      </w:r>
      <w:r w:rsidRPr="008400E3">
        <w:rPr>
          <w:rFonts w:ascii="Times New Roman" w:hAnsi="Times New Roman" w:cs="Times New Roman"/>
          <w:sz w:val="24"/>
          <w:szCs w:val="24"/>
        </w:rPr>
        <w:t>degradation Vis a vis oxidative reaction. The ‘jury is out’ on th</w:t>
      </w:r>
      <w:r w:rsidR="005C4C0A">
        <w:rPr>
          <w:rFonts w:ascii="Times New Roman" w:hAnsi="Times New Roman" w:cs="Times New Roman"/>
          <w:sz w:val="24"/>
          <w:szCs w:val="24"/>
        </w:rPr>
        <w:t xml:space="preserve">e actual effectiveness of this </w:t>
      </w:r>
      <w:r w:rsidRPr="008400E3">
        <w:rPr>
          <w:rFonts w:ascii="Times New Roman" w:hAnsi="Times New Roman" w:cs="Times New Roman"/>
          <w:sz w:val="24"/>
          <w:szCs w:val="24"/>
        </w:rPr>
        <w:t>paradigm. The principle depends upon the absolute consistency o</w:t>
      </w:r>
      <w:r w:rsidR="005C4C0A">
        <w:rPr>
          <w:rFonts w:ascii="Times New Roman" w:hAnsi="Times New Roman" w:cs="Times New Roman"/>
          <w:sz w:val="24"/>
          <w:szCs w:val="24"/>
        </w:rPr>
        <w:t xml:space="preserve">f polymer chain structure and </w:t>
      </w:r>
      <w:r w:rsidRPr="008400E3">
        <w:rPr>
          <w:rFonts w:ascii="Times New Roman" w:hAnsi="Times New Roman" w:cs="Times New Roman"/>
          <w:sz w:val="24"/>
          <w:szCs w:val="24"/>
        </w:rPr>
        <w:t>molecular weight distribution. Processing typical 5 million</w:t>
      </w:r>
      <w:r w:rsidR="005C4C0A">
        <w:rPr>
          <w:rFonts w:ascii="Times New Roman" w:hAnsi="Times New Roman" w:cs="Times New Roman"/>
          <w:sz w:val="24"/>
          <w:szCs w:val="24"/>
        </w:rPr>
        <w:t xml:space="preserve"> UHMWPE polymer vs a 9 million </w:t>
      </w:r>
      <w:r w:rsidRPr="008400E3">
        <w:rPr>
          <w:rFonts w:ascii="Times New Roman" w:hAnsi="Times New Roman" w:cs="Times New Roman"/>
          <w:sz w:val="24"/>
          <w:szCs w:val="24"/>
        </w:rPr>
        <w:t xml:space="preserve">MW UHMWPE polymer offers some production complexity. </w:t>
      </w:r>
    </w:p>
    <w:p w:rsidR="005C4C0A" w:rsidRDefault="005C4C0A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Pr="005C4C0A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0A">
        <w:rPr>
          <w:rFonts w:ascii="Times New Roman" w:hAnsi="Times New Roman" w:cs="Times New Roman"/>
          <w:b/>
          <w:sz w:val="24"/>
          <w:szCs w:val="24"/>
        </w:rPr>
        <w:t xml:space="preserve">Extending Oxidation Resistance to Present Day Applications: </w:t>
      </w:r>
    </w:p>
    <w:p w:rsid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In present day, separator performance requirements are rapidly e</w:t>
      </w:r>
      <w:r w:rsidR="005C4C0A">
        <w:rPr>
          <w:rFonts w:ascii="Times New Roman" w:hAnsi="Times New Roman" w:cs="Times New Roman"/>
          <w:sz w:val="24"/>
          <w:szCs w:val="24"/>
        </w:rPr>
        <w:t xml:space="preserve">volving with the advent of the </w:t>
      </w:r>
      <w:r w:rsidRPr="008400E3">
        <w:rPr>
          <w:rFonts w:ascii="Times New Roman" w:hAnsi="Times New Roman" w:cs="Times New Roman"/>
          <w:sz w:val="24"/>
          <w:szCs w:val="24"/>
        </w:rPr>
        <w:t>Enhanced Flood Battery (EFB). These batteries support Idle-</w:t>
      </w:r>
      <w:r w:rsidR="005C4C0A">
        <w:rPr>
          <w:rFonts w:ascii="Times New Roman" w:hAnsi="Times New Roman" w:cs="Times New Roman"/>
          <w:sz w:val="24"/>
          <w:szCs w:val="24"/>
        </w:rPr>
        <w:t xml:space="preserve">Stop-Start (ISS) operation and </w:t>
      </w:r>
      <w:r w:rsidRPr="008400E3">
        <w:rPr>
          <w:rFonts w:ascii="Times New Roman" w:hAnsi="Times New Roman" w:cs="Times New Roman"/>
          <w:sz w:val="24"/>
          <w:szCs w:val="24"/>
        </w:rPr>
        <w:t>operate under a partial state of charge (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pSOC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). The typical battery typically maintains </w:t>
      </w:r>
      <w:r w:rsidR="005C4C0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C4C0A">
        <w:rPr>
          <w:rFonts w:ascii="Times New Roman" w:hAnsi="Times New Roman" w:cs="Times New Roman"/>
          <w:sz w:val="24"/>
          <w:szCs w:val="24"/>
        </w:rPr>
        <w:t>pSOC</w:t>
      </w:r>
      <w:proofErr w:type="spellEnd"/>
      <w:r w:rsidR="005C4C0A">
        <w:rPr>
          <w:rFonts w:ascii="Times New Roman" w:hAnsi="Times New Roman" w:cs="Times New Roman"/>
          <w:sz w:val="24"/>
          <w:szCs w:val="24"/>
        </w:rPr>
        <w:t xml:space="preserve"> of </w:t>
      </w:r>
      <w:r w:rsidRPr="008400E3">
        <w:rPr>
          <w:rFonts w:ascii="Times New Roman" w:hAnsi="Times New Roman" w:cs="Times New Roman"/>
          <w:sz w:val="24"/>
          <w:szCs w:val="24"/>
        </w:rPr>
        <w:t>70%-80% in routine service conditions. Under these conditions, it i</w:t>
      </w:r>
      <w:r w:rsidR="005C4C0A">
        <w:rPr>
          <w:rFonts w:ascii="Times New Roman" w:hAnsi="Times New Roman" w:cs="Times New Roman"/>
          <w:sz w:val="24"/>
          <w:szCs w:val="24"/>
        </w:rPr>
        <w:t xml:space="preserve">s especially critical that the </w:t>
      </w:r>
      <w:r w:rsidRPr="008400E3">
        <w:rPr>
          <w:rFonts w:ascii="Times New Roman" w:hAnsi="Times New Roman" w:cs="Times New Roman"/>
          <w:sz w:val="24"/>
          <w:szCs w:val="24"/>
        </w:rPr>
        <w:t>separator minimizes contribution to battery internal resistanc</w:t>
      </w:r>
      <w:r w:rsidR="005C4C0A">
        <w:rPr>
          <w:rFonts w:ascii="Times New Roman" w:hAnsi="Times New Roman" w:cs="Times New Roman"/>
          <w:sz w:val="24"/>
          <w:szCs w:val="24"/>
        </w:rPr>
        <w:t xml:space="preserve">e and this indirectly supports </w:t>
      </w:r>
      <w:r w:rsidRPr="008400E3">
        <w:rPr>
          <w:rFonts w:ascii="Times New Roman" w:hAnsi="Times New Roman" w:cs="Times New Roman"/>
          <w:sz w:val="24"/>
          <w:szCs w:val="24"/>
        </w:rPr>
        <w:t>enhanced charge acceptance. Separator porosity may be ad</w:t>
      </w:r>
      <w:r w:rsidR="005C4C0A">
        <w:rPr>
          <w:rFonts w:ascii="Times New Roman" w:hAnsi="Times New Roman" w:cs="Times New Roman"/>
          <w:sz w:val="24"/>
          <w:szCs w:val="24"/>
        </w:rPr>
        <w:t xml:space="preserve">justed upward to produce a pore matrix </w:t>
      </w:r>
      <w:r w:rsidRPr="008400E3">
        <w:rPr>
          <w:rFonts w:ascii="Times New Roman" w:hAnsi="Times New Roman" w:cs="Times New Roman"/>
          <w:sz w:val="24"/>
          <w:szCs w:val="24"/>
        </w:rPr>
        <w:t>best suited to provide optimal ionic flux. There are many consid</w:t>
      </w:r>
      <w:r w:rsidR="005C4C0A">
        <w:rPr>
          <w:rFonts w:ascii="Times New Roman" w:hAnsi="Times New Roman" w:cs="Times New Roman"/>
          <w:sz w:val="24"/>
          <w:szCs w:val="24"/>
        </w:rPr>
        <w:t xml:space="preserve">erations when manipulating the </w:t>
      </w:r>
      <w:r w:rsidRPr="008400E3">
        <w:rPr>
          <w:rFonts w:ascii="Times New Roman" w:hAnsi="Times New Roman" w:cs="Times New Roman"/>
          <w:sz w:val="24"/>
          <w:szCs w:val="24"/>
        </w:rPr>
        <w:t>separator pore matrix, pore geometry and tortuosity of the matrix ar</w:t>
      </w:r>
      <w:r w:rsidR="005C4C0A">
        <w:rPr>
          <w:rFonts w:ascii="Times New Roman" w:hAnsi="Times New Roman" w:cs="Times New Roman"/>
          <w:sz w:val="24"/>
          <w:szCs w:val="24"/>
        </w:rPr>
        <w:t xml:space="preserve">e only a few. This topic falls </w:t>
      </w:r>
      <w:r w:rsidRPr="008400E3">
        <w:rPr>
          <w:rFonts w:ascii="Times New Roman" w:hAnsi="Times New Roman" w:cs="Times New Roman"/>
          <w:sz w:val="24"/>
          <w:szCs w:val="24"/>
        </w:rPr>
        <w:t>outside the scope of this review abstract, there is always a balanc</w:t>
      </w:r>
      <w:r w:rsidR="005C4C0A">
        <w:rPr>
          <w:rFonts w:ascii="Times New Roman" w:hAnsi="Times New Roman" w:cs="Times New Roman"/>
          <w:sz w:val="24"/>
          <w:szCs w:val="24"/>
        </w:rPr>
        <w:t xml:space="preserve">e that must be considered when </w:t>
      </w:r>
      <w:r w:rsidRPr="008400E3">
        <w:rPr>
          <w:rFonts w:ascii="Times New Roman" w:hAnsi="Times New Roman" w:cs="Times New Roman"/>
          <w:sz w:val="24"/>
          <w:szCs w:val="24"/>
        </w:rPr>
        <w:t>striving for ultra-low ER; surface area arising from porosity v</w:t>
      </w:r>
      <w:r w:rsidR="005C4C0A">
        <w:rPr>
          <w:rFonts w:ascii="Times New Roman" w:hAnsi="Times New Roman" w:cs="Times New Roman"/>
          <w:sz w:val="24"/>
          <w:szCs w:val="24"/>
        </w:rPr>
        <w:t xml:space="preserve">s acceleration of free radical </w:t>
      </w:r>
      <w:r w:rsidRPr="008400E3">
        <w:rPr>
          <w:rFonts w:ascii="Times New Roman" w:hAnsi="Times New Roman" w:cs="Times New Roman"/>
          <w:sz w:val="24"/>
          <w:szCs w:val="24"/>
        </w:rPr>
        <w:t>oxidation mechanism over the increased in</w:t>
      </w:r>
      <w:r w:rsidR="005C4C0A">
        <w:rPr>
          <w:rFonts w:ascii="Times New Roman" w:hAnsi="Times New Roman" w:cs="Times New Roman"/>
          <w:sz w:val="24"/>
          <w:szCs w:val="24"/>
        </w:rPr>
        <w:t xml:space="preserve">ternal surfaces. Most separator </w:t>
      </w:r>
      <w:r w:rsidRPr="008400E3">
        <w:rPr>
          <w:rFonts w:ascii="Times New Roman" w:hAnsi="Times New Roman" w:cs="Times New Roman"/>
          <w:sz w:val="24"/>
          <w:szCs w:val="24"/>
        </w:rPr>
        <w:t>manufacturers utilize a BCI test method to measure the separator’s resistance to oxidation. This method combines 35%</w:t>
      </w:r>
      <w:r w:rsidR="005C4C0A">
        <w:rPr>
          <w:rFonts w:ascii="Times New Roman" w:hAnsi="Times New Roman" w:cs="Times New Roman"/>
          <w:sz w:val="24"/>
          <w:szCs w:val="24"/>
        </w:rPr>
        <w:t xml:space="preserve"> </w:t>
      </w:r>
      <w:r w:rsidRPr="008400E3">
        <w:rPr>
          <w:rFonts w:ascii="Times New Roman" w:hAnsi="Times New Roman" w:cs="Times New Roman"/>
          <w:sz w:val="24"/>
          <w:szCs w:val="24"/>
        </w:rPr>
        <w:t>Hydrogen Peroxide with 1.30 specific gravity H2SO4 at a te</w:t>
      </w:r>
      <w:r w:rsidR="005C4C0A">
        <w:rPr>
          <w:rFonts w:ascii="Times New Roman" w:hAnsi="Times New Roman" w:cs="Times New Roman"/>
          <w:sz w:val="24"/>
          <w:szCs w:val="24"/>
        </w:rPr>
        <w:t xml:space="preserve">mperature of 80 degrees C. The </w:t>
      </w:r>
      <w:r w:rsidRPr="008400E3">
        <w:rPr>
          <w:rFonts w:ascii="Times New Roman" w:hAnsi="Times New Roman" w:cs="Times New Roman"/>
          <w:sz w:val="24"/>
          <w:szCs w:val="24"/>
        </w:rPr>
        <w:t>separator specimen is immersed in this mixture for 40 hours. Up</w:t>
      </w:r>
      <w:r w:rsidR="005C4C0A">
        <w:rPr>
          <w:rFonts w:ascii="Times New Roman" w:hAnsi="Times New Roman" w:cs="Times New Roman"/>
          <w:sz w:val="24"/>
          <w:szCs w:val="24"/>
        </w:rPr>
        <w:t xml:space="preserve">on completion of the exposure, </w:t>
      </w:r>
      <w:r w:rsidRPr="008400E3">
        <w:rPr>
          <w:rFonts w:ascii="Times New Roman" w:hAnsi="Times New Roman" w:cs="Times New Roman"/>
          <w:sz w:val="24"/>
          <w:szCs w:val="24"/>
        </w:rPr>
        <w:lastRenderedPageBreak/>
        <w:t>the Cross Machine Direction (CMD) Elongation is obtained and comp</w:t>
      </w:r>
      <w:r w:rsidR="005C4C0A">
        <w:rPr>
          <w:rFonts w:ascii="Times New Roman" w:hAnsi="Times New Roman" w:cs="Times New Roman"/>
          <w:sz w:val="24"/>
          <w:szCs w:val="24"/>
        </w:rPr>
        <w:t xml:space="preserve">ared to that for the separator </w:t>
      </w:r>
      <w:r w:rsidRPr="008400E3">
        <w:rPr>
          <w:rFonts w:ascii="Times New Roman" w:hAnsi="Times New Roman" w:cs="Times New Roman"/>
          <w:sz w:val="24"/>
          <w:szCs w:val="24"/>
        </w:rPr>
        <w:t>prior to exposure. This test method is useful to simulate ext</w:t>
      </w:r>
      <w:r w:rsidR="005C4C0A">
        <w:rPr>
          <w:rFonts w:ascii="Times New Roman" w:hAnsi="Times New Roman" w:cs="Times New Roman"/>
          <w:sz w:val="24"/>
          <w:szCs w:val="24"/>
        </w:rPr>
        <w:t xml:space="preserve">ended cycle life under battery </w:t>
      </w:r>
      <w:r w:rsidRPr="008400E3">
        <w:rPr>
          <w:rFonts w:ascii="Times New Roman" w:hAnsi="Times New Roman" w:cs="Times New Roman"/>
          <w:sz w:val="24"/>
          <w:szCs w:val="24"/>
        </w:rPr>
        <w:t>conditions. The output data from this BCI test may be interpreted as a</w:t>
      </w:r>
      <w:r w:rsidR="005C4C0A">
        <w:rPr>
          <w:rFonts w:ascii="Times New Roman" w:hAnsi="Times New Roman" w:cs="Times New Roman"/>
          <w:sz w:val="24"/>
          <w:szCs w:val="24"/>
        </w:rPr>
        <w:t xml:space="preserve"> %loss in structural integrity </w:t>
      </w:r>
      <w:r w:rsidRPr="008400E3">
        <w:rPr>
          <w:rFonts w:ascii="Times New Roman" w:hAnsi="Times New Roman" w:cs="Times New Roman"/>
          <w:sz w:val="24"/>
          <w:szCs w:val="24"/>
        </w:rPr>
        <w:t xml:space="preserve">(CMD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Elong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>). It is also useful to examine the actual</w:t>
      </w:r>
      <w:r w:rsidR="005C4C0A">
        <w:rPr>
          <w:rFonts w:ascii="Times New Roman" w:hAnsi="Times New Roman" w:cs="Times New Roman"/>
          <w:sz w:val="24"/>
          <w:szCs w:val="24"/>
        </w:rPr>
        <w:t xml:space="preserve"> CMD </w:t>
      </w:r>
      <w:proofErr w:type="spellStart"/>
      <w:r w:rsidR="005C4C0A">
        <w:rPr>
          <w:rFonts w:ascii="Times New Roman" w:hAnsi="Times New Roman" w:cs="Times New Roman"/>
          <w:sz w:val="24"/>
          <w:szCs w:val="24"/>
        </w:rPr>
        <w:t>Elong</w:t>
      </w:r>
      <w:proofErr w:type="spellEnd"/>
      <w:r w:rsidR="005C4C0A">
        <w:rPr>
          <w:rFonts w:ascii="Times New Roman" w:hAnsi="Times New Roman" w:cs="Times New Roman"/>
          <w:sz w:val="24"/>
          <w:szCs w:val="24"/>
        </w:rPr>
        <w:t xml:space="preserve"> value. Many battery </w:t>
      </w:r>
      <w:r w:rsidRPr="008400E3">
        <w:rPr>
          <w:rFonts w:ascii="Times New Roman" w:hAnsi="Times New Roman" w:cs="Times New Roman"/>
          <w:sz w:val="24"/>
          <w:szCs w:val="24"/>
        </w:rPr>
        <w:t xml:space="preserve">manufacturers have established minimum elongation guidelines based on this methodology. </w:t>
      </w:r>
    </w:p>
    <w:p w:rsidR="005C4C0A" w:rsidRPr="008400E3" w:rsidRDefault="005C4C0A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Pr="005C4C0A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0A">
        <w:rPr>
          <w:rFonts w:ascii="Times New Roman" w:hAnsi="Times New Roman" w:cs="Times New Roman"/>
          <w:b/>
          <w:sz w:val="24"/>
          <w:szCs w:val="24"/>
        </w:rPr>
        <w:t xml:space="preserve">A Novel Approach to Oxidation Resistance </w:t>
      </w:r>
    </w:p>
    <w:p w:rsidR="008400E3" w:rsidRP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Microporous LLC has introduced a new separator product (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Cel</w:t>
      </w:r>
      <w:r w:rsidR="005C4C0A">
        <w:rPr>
          <w:rFonts w:ascii="Times New Roman" w:hAnsi="Times New Roman" w:cs="Times New Roman"/>
          <w:sz w:val="24"/>
          <w:szCs w:val="24"/>
        </w:rPr>
        <w:t>lforce</w:t>
      </w:r>
      <w:proofErr w:type="spellEnd"/>
      <w:r w:rsidR="005C4C0A">
        <w:rPr>
          <w:rFonts w:ascii="Times New Roman" w:hAnsi="Times New Roman" w:cs="Times New Roman"/>
          <w:sz w:val="24"/>
          <w:szCs w:val="24"/>
        </w:rPr>
        <w:t xml:space="preserve">® ULR™) designed to meet </w:t>
      </w:r>
      <w:r w:rsidRPr="008400E3">
        <w:rPr>
          <w:rFonts w:ascii="Times New Roman" w:hAnsi="Times New Roman" w:cs="Times New Roman"/>
          <w:sz w:val="24"/>
          <w:szCs w:val="24"/>
        </w:rPr>
        <w:t>the requirements of the automotive EFB application. This</w:t>
      </w:r>
      <w:r w:rsidR="005C4C0A">
        <w:rPr>
          <w:rFonts w:ascii="Times New Roman" w:hAnsi="Times New Roman" w:cs="Times New Roman"/>
          <w:sz w:val="24"/>
          <w:szCs w:val="24"/>
        </w:rPr>
        <w:t xml:space="preserve"> product has been engineered to achieve </w:t>
      </w:r>
      <w:r w:rsidRPr="008400E3">
        <w:rPr>
          <w:rFonts w:ascii="Times New Roman" w:hAnsi="Times New Roman" w:cs="Times New Roman"/>
          <w:sz w:val="24"/>
          <w:szCs w:val="24"/>
        </w:rPr>
        <w:t xml:space="preserve">minimum contribution to battery internal resistance. Through </w:t>
      </w:r>
      <w:r w:rsidR="005C4C0A">
        <w:rPr>
          <w:rFonts w:ascii="Times New Roman" w:hAnsi="Times New Roman" w:cs="Times New Roman"/>
          <w:sz w:val="24"/>
          <w:szCs w:val="24"/>
        </w:rPr>
        <w:t xml:space="preserve">a combination of an innovative </w:t>
      </w:r>
      <w:r w:rsidRPr="008400E3">
        <w:rPr>
          <w:rFonts w:ascii="Times New Roman" w:hAnsi="Times New Roman" w:cs="Times New Roman"/>
          <w:sz w:val="24"/>
          <w:szCs w:val="24"/>
        </w:rPr>
        <w:t>manufacturing process and specialized raw materials, the pore ma</w:t>
      </w:r>
      <w:r w:rsidR="005C4C0A">
        <w:rPr>
          <w:rFonts w:ascii="Times New Roman" w:hAnsi="Times New Roman" w:cs="Times New Roman"/>
          <w:sz w:val="24"/>
          <w:szCs w:val="24"/>
        </w:rPr>
        <w:t xml:space="preserve">trix consistently supports low </w:t>
      </w:r>
      <w:r w:rsidRPr="008400E3">
        <w:rPr>
          <w:rFonts w:ascii="Times New Roman" w:hAnsi="Times New Roman" w:cs="Times New Roman"/>
          <w:sz w:val="24"/>
          <w:szCs w:val="24"/>
        </w:rPr>
        <w:t>ER. As discussed earlier within this abstract, porosity can ofte</w:t>
      </w:r>
      <w:r w:rsidR="005C4C0A">
        <w:rPr>
          <w:rFonts w:ascii="Times New Roman" w:hAnsi="Times New Roman" w:cs="Times New Roman"/>
          <w:sz w:val="24"/>
          <w:szCs w:val="24"/>
        </w:rPr>
        <w:t xml:space="preserve">n introduce a vulnerability to </w:t>
      </w:r>
      <w:r w:rsidRPr="008400E3">
        <w:rPr>
          <w:rFonts w:ascii="Times New Roman" w:hAnsi="Times New Roman" w:cs="Times New Roman"/>
          <w:sz w:val="24"/>
          <w:szCs w:val="24"/>
        </w:rPr>
        <w:t xml:space="preserve">oxidative attack. In the case of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Cellforce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® ULR™, Microporous </w:t>
      </w:r>
      <w:r w:rsidR="005C4C0A">
        <w:rPr>
          <w:rFonts w:ascii="Times New Roman" w:hAnsi="Times New Roman" w:cs="Times New Roman"/>
          <w:sz w:val="24"/>
          <w:szCs w:val="24"/>
        </w:rPr>
        <w:t xml:space="preserve">leveraged experience unique in </w:t>
      </w:r>
      <w:r w:rsidRPr="008400E3">
        <w:rPr>
          <w:rFonts w:ascii="Times New Roman" w:hAnsi="Times New Roman" w:cs="Times New Roman"/>
          <w:sz w:val="24"/>
          <w:szCs w:val="24"/>
        </w:rPr>
        <w:t>the industry to mitigate deleterious oxidation while preserving the</w:t>
      </w:r>
      <w:r w:rsidR="005C4C0A">
        <w:rPr>
          <w:rFonts w:ascii="Times New Roman" w:hAnsi="Times New Roman" w:cs="Times New Roman"/>
          <w:sz w:val="24"/>
          <w:szCs w:val="24"/>
        </w:rPr>
        <w:t xml:space="preserve"> low ER benefit from optimized </w:t>
      </w:r>
      <w:r w:rsidRPr="008400E3">
        <w:rPr>
          <w:rFonts w:ascii="Times New Roman" w:hAnsi="Times New Roman" w:cs="Times New Roman"/>
          <w:sz w:val="24"/>
          <w:szCs w:val="24"/>
        </w:rPr>
        <w:t xml:space="preserve">porosity. Microporous is the sole manufacturer of rubber-based </w:t>
      </w:r>
      <w:r w:rsidR="005C4C0A">
        <w:rPr>
          <w:rFonts w:ascii="Times New Roman" w:hAnsi="Times New Roman" w:cs="Times New Roman"/>
          <w:sz w:val="24"/>
          <w:szCs w:val="24"/>
        </w:rPr>
        <w:t xml:space="preserve">separators for deep cycle and </w:t>
      </w:r>
      <w:r w:rsidRPr="008400E3">
        <w:rPr>
          <w:rFonts w:ascii="Times New Roman" w:hAnsi="Times New Roman" w:cs="Times New Roman"/>
          <w:sz w:val="24"/>
          <w:szCs w:val="24"/>
        </w:rPr>
        <w:t>motive power applications. The experience gained over many yea</w:t>
      </w:r>
      <w:r w:rsidR="005C4C0A">
        <w:rPr>
          <w:rFonts w:ascii="Times New Roman" w:hAnsi="Times New Roman" w:cs="Times New Roman"/>
          <w:sz w:val="24"/>
          <w:szCs w:val="24"/>
        </w:rPr>
        <w:t xml:space="preserve">rs of natural rubber separator </w:t>
      </w:r>
      <w:r w:rsidRPr="008400E3">
        <w:rPr>
          <w:rFonts w:ascii="Times New Roman" w:hAnsi="Times New Roman" w:cs="Times New Roman"/>
          <w:sz w:val="24"/>
          <w:szCs w:val="24"/>
        </w:rPr>
        <w:t xml:space="preserve">development has led to hybrid separators such as the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Cellforce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>®</w:t>
      </w:r>
      <w:r w:rsidR="005C4C0A">
        <w:rPr>
          <w:rFonts w:ascii="Times New Roman" w:hAnsi="Times New Roman" w:cs="Times New Roman"/>
          <w:sz w:val="24"/>
          <w:szCs w:val="24"/>
        </w:rPr>
        <w:t xml:space="preserve"> Rubber-PE separator family as </w:t>
      </w:r>
      <w:r w:rsidRPr="008400E3">
        <w:rPr>
          <w:rFonts w:ascii="Times New Roman" w:hAnsi="Times New Roman" w:cs="Times New Roman"/>
          <w:sz w:val="24"/>
          <w:szCs w:val="24"/>
        </w:rPr>
        <w:t>well as Deep Cycle separators in the Flex-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>® and Ace-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>® p</w:t>
      </w:r>
      <w:r w:rsidR="005C4C0A">
        <w:rPr>
          <w:rFonts w:ascii="Times New Roman" w:hAnsi="Times New Roman" w:cs="Times New Roman"/>
          <w:sz w:val="24"/>
          <w:szCs w:val="24"/>
        </w:rPr>
        <w:t xml:space="preserve">roduct lines. These rubber and </w:t>
      </w:r>
      <w:r w:rsidRPr="008400E3">
        <w:rPr>
          <w:rFonts w:ascii="Times New Roman" w:hAnsi="Times New Roman" w:cs="Times New Roman"/>
          <w:sz w:val="24"/>
          <w:szCs w:val="24"/>
        </w:rPr>
        <w:t>hybrid rubber products are focused on the suppression o</w:t>
      </w:r>
      <w:r w:rsidR="005C4C0A">
        <w:rPr>
          <w:rFonts w:ascii="Times New Roman" w:hAnsi="Times New Roman" w:cs="Times New Roman"/>
          <w:sz w:val="24"/>
          <w:szCs w:val="24"/>
        </w:rPr>
        <w:t xml:space="preserve">f Antimony migration (Antimony </w:t>
      </w:r>
      <w:r w:rsidRPr="008400E3">
        <w:rPr>
          <w:rFonts w:ascii="Times New Roman" w:hAnsi="Times New Roman" w:cs="Times New Roman"/>
          <w:sz w:val="24"/>
          <w:szCs w:val="24"/>
        </w:rPr>
        <w:t>Poisoning). However, it was determined through research efforts tha</w:t>
      </w:r>
      <w:r w:rsidR="005C4C0A">
        <w:rPr>
          <w:rFonts w:ascii="Times New Roman" w:hAnsi="Times New Roman" w:cs="Times New Roman"/>
          <w:sz w:val="24"/>
          <w:szCs w:val="24"/>
        </w:rPr>
        <w:t xml:space="preserve">t several of these </w:t>
      </w:r>
      <w:proofErr w:type="spellStart"/>
      <w:r w:rsidR="005C4C0A">
        <w:rPr>
          <w:rFonts w:ascii="Times New Roman" w:hAnsi="Times New Roman" w:cs="Times New Roman"/>
          <w:sz w:val="24"/>
          <w:szCs w:val="24"/>
        </w:rPr>
        <w:t>crosslinked</w:t>
      </w:r>
      <w:proofErr w:type="spellEnd"/>
      <w:r w:rsidR="005C4C0A">
        <w:rPr>
          <w:rFonts w:ascii="Times New Roman" w:hAnsi="Times New Roman" w:cs="Times New Roman"/>
          <w:sz w:val="24"/>
          <w:szCs w:val="24"/>
        </w:rPr>
        <w:t xml:space="preserve"> </w:t>
      </w:r>
      <w:r w:rsidRPr="008400E3">
        <w:rPr>
          <w:rFonts w:ascii="Times New Roman" w:hAnsi="Times New Roman" w:cs="Times New Roman"/>
          <w:sz w:val="24"/>
          <w:szCs w:val="24"/>
        </w:rPr>
        <w:t xml:space="preserve">natural rubber formula components demonstrated potent resistance </w:t>
      </w:r>
      <w:r w:rsidR="005C4C0A">
        <w:rPr>
          <w:rFonts w:ascii="Times New Roman" w:hAnsi="Times New Roman" w:cs="Times New Roman"/>
          <w:sz w:val="24"/>
          <w:szCs w:val="24"/>
        </w:rPr>
        <w:t xml:space="preserve">to oxidative attack. A balance </w:t>
      </w:r>
      <w:r w:rsidRPr="008400E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8400E3">
        <w:rPr>
          <w:rFonts w:ascii="Times New Roman" w:hAnsi="Times New Roman" w:cs="Times New Roman"/>
          <w:sz w:val="24"/>
          <w:szCs w:val="24"/>
        </w:rPr>
        <w:t>crosslinked</w:t>
      </w:r>
      <w:proofErr w:type="spellEnd"/>
      <w:r w:rsidRPr="008400E3">
        <w:rPr>
          <w:rFonts w:ascii="Times New Roman" w:hAnsi="Times New Roman" w:cs="Times New Roman"/>
          <w:sz w:val="24"/>
          <w:szCs w:val="24"/>
        </w:rPr>
        <w:t xml:space="preserve"> rubber and conventional raw materials was achieved</w:t>
      </w:r>
      <w:r w:rsidR="005C4C0A">
        <w:rPr>
          <w:rFonts w:ascii="Times New Roman" w:hAnsi="Times New Roman" w:cs="Times New Roman"/>
          <w:sz w:val="24"/>
          <w:szCs w:val="24"/>
        </w:rPr>
        <w:t xml:space="preserve"> that best supported ultra-low </w:t>
      </w:r>
      <w:r w:rsidRPr="008400E3">
        <w:rPr>
          <w:rFonts w:ascii="Times New Roman" w:hAnsi="Times New Roman" w:cs="Times New Roman"/>
          <w:sz w:val="24"/>
          <w:szCs w:val="24"/>
        </w:rPr>
        <w:t>ER coupled with excellent resistance to the oxidative environment within th</w:t>
      </w:r>
      <w:r w:rsidR="005C4C0A">
        <w:rPr>
          <w:rFonts w:ascii="Times New Roman" w:hAnsi="Times New Roman" w:cs="Times New Roman"/>
          <w:sz w:val="24"/>
          <w:szCs w:val="24"/>
        </w:rPr>
        <w:t xml:space="preserve">e EFB battery </w:t>
      </w:r>
      <w:r w:rsidRPr="008400E3">
        <w:rPr>
          <w:rFonts w:ascii="Times New Roman" w:hAnsi="Times New Roman" w:cs="Times New Roman"/>
          <w:sz w:val="24"/>
          <w:szCs w:val="24"/>
        </w:rPr>
        <w:t xml:space="preserve">application. Therefore, with the silica and polymer content </w:t>
      </w:r>
      <w:r w:rsidR="005C4C0A">
        <w:rPr>
          <w:rFonts w:ascii="Times New Roman" w:hAnsi="Times New Roman" w:cs="Times New Roman"/>
          <w:sz w:val="24"/>
          <w:szCs w:val="24"/>
        </w:rPr>
        <w:t xml:space="preserve">optimized along with a process </w:t>
      </w:r>
      <w:r w:rsidRPr="008400E3">
        <w:rPr>
          <w:rFonts w:ascii="Times New Roman" w:hAnsi="Times New Roman" w:cs="Times New Roman"/>
          <w:sz w:val="24"/>
          <w:szCs w:val="24"/>
        </w:rPr>
        <w:t>insuring consistent residual oil content, the cross-linked rubber c</w:t>
      </w:r>
      <w:r w:rsidR="005C4C0A">
        <w:rPr>
          <w:rFonts w:ascii="Times New Roman" w:hAnsi="Times New Roman" w:cs="Times New Roman"/>
          <w:sz w:val="24"/>
          <w:szCs w:val="24"/>
        </w:rPr>
        <w:t xml:space="preserve">omponent was employed to insure </w:t>
      </w:r>
      <w:r w:rsidRPr="008400E3">
        <w:rPr>
          <w:rFonts w:ascii="Times New Roman" w:hAnsi="Times New Roman" w:cs="Times New Roman"/>
          <w:sz w:val="24"/>
          <w:szCs w:val="24"/>
        </w:rPr>
        <w:t>the most stable low ER separator for EFB application (also consider</w:t>
      </w:r>
      <w:r w:rsidR="005C4C0A">
        <w:rPr>
          <w:rFonts w:ascii="Times New Roman" w:hAnsi="Times New Roman" w:cs="Times New Roman"/>
          <w:sz w:val="24"/>
          <w:szCs w:val="24"/>
        </w:rPr>
        <w:t xml:space="preserve">ed for Industrial “Opportunity </w:t>
      </w:r>
      <w:r w:rsidRPr="008400E3">
        <w:rPr>
          <w:rFonts w:ascii="Times New Roman" w:hAnsi="Times New Roman" w:cs="Times New Roman"/>
          <w:sz w:val="24"/>
          <w:szCs w:val="24"/>
        </w:rPr>
        <w:t xml:space="preserve">Charging” scenarios.) </w:t>
      </w:r>
    </w:p>
    <w:p w:rsidR="005C4C0A" w:rsidRDefault="005C4C0A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The optimal cross-linked rubber for these separator application</w:t>
      </w:r>
      <w:r w:rsidR="005C4C0A">
        <w:rPr>
          <w:rFonts w:ascii="Times New Roman" w:hAnsi="Times New Roman" w:cs="Times New Roman"/>
          <w:sz w:val="24"/>
          <w:szCs w:val="24"/>
        </w:rPr>
        <w:t xml:space="preserve">s is added directly to the raw </w:t>
      </w:r>
      <w:r w:rsidRPr="008400E3">
        <w:rPr>
          <w:rFonts w:ascii="Times New Roman" w:hAnsi="Times New Roman" w:cs="Times New Roman"/>
          <w:sz w:val="24"/>
          <w:szCs w:val="24"/>
        </w:rPr>
        <w:t>material batch formulation. Natural rubber in cross-linked form does not exhibit a defin</w:t>
      </w:r>
      <w:r w:rsidR="005C4C0A">
        <w:rPr>
          <w:rFonts w:ascii="Times New Roman" w:hAnsi="Times New Roman" w:cs="Times New Roman"/>
          <w:sz w:val="24"/>
          <w:szCs w:val="24"/>
        </w:rPr>
        <w:t xml:space="preserve">ed melting </w:t>
      </w:r>
      <w:r w:rsidRPr="008400E3">
        <w:rPr>
          <w:rFonts w:ascii="Times New Roman" w:hAnsi="Times New Roman" w:cs="Times New Roman"/>
          <w:sz w:val="24"/>
          <w:szCs w:val="24"/>
        </w:rPr>
        <w:t xml:space="preserve">point, instead this material reaches a “smear point” which </w:t>
      </w:r>
      <w:r w:rsidR="005C4C0A">
        <w:rPr>
          <w:rFonts w:ascii="Times New Roman" w:hAnsi="Times New Roman" w:cs="Times New Roman"/>
          <w:sz w:val="24"/>
          <w:szCs w:val="24"/>
        </w:rPr>
        <w:t xml:space="preserve">occurs within the 210C to 240C </w:t>
      </w:r>
      <w:r w:rsidRPr="008400E3">
        <w:rPr>
          <w:rFonts w:ascii="Times New Roman" w:hAnsi="Times New Roman" w:cs="Times New Roman"/>
          <w:sz w:val="24"/>
          <w:szCs w:val="24"/>
        </w:rPr>
        <w:t>temperature range within the extrusion process. Interestingly, the E</w:t>
      </w:r>
      <w:r w:rsidR="005C4C0A">
        <w:rPr>
          <w:rFonts w:ascii="Times New Roman" w:hAnsi="Times New Roman" w:cs="Times New Roman"/>
          <w:sz w:val="24"/>
          <w:szCs w:val="24"/>
        </w:rPr>
        <w:t xml:space="preserve">R is relatively unchanged over </w:t>
      </w:r>
      <w:r w:rsidRPr="008400E3">
        <w:rPr>
          <w:rFonts w:ascii="Times New Roman" w:hAnsi="Times New Roman" w:cs="Times New Roman"/>
          <w:sz w:val="24"/>
          <w:szCs w:val="24"/>
        </w:rPr>
        <w:t>a wide range of rubber loading formulation. The oxidative res</w:t>
      </w:r>
      <w:r w:rsidR="005C4C0A">
        <w:rPr>
          <w:rFonts w:ascii="Times New Roman" w:hAnsi="Times New Roman" w:cs="Times New Roman"/>
          <w:sz w:val="24"/>
          <w:szCs w:val="24"/>
        </w:rPr>
        <w:t xml:space="preserve">istance vs rubber loading only </w:t>
      </w:r>
      <w:r w:rsidRPr="008400E3">
        <w:rPr>
          <w:rFonts w:ascii="Times New Roman" w:hAnsi="Times New Roman" w:cs="Times New Roman"/>
          <w:sz w:val="24"/>
          <w:szCs w:val="24"/>
        </w:rPr>
        <w:t>slightly favors increased rubber in the formula content. Please ref</w:t>
      </w:r>
      <w:r w:rsidR="005C4C0A">
        <w:rPr>
          <w:rFonts w:ascii="Times New Roman" w:hAnsi="Times New Roman" w:cs="Times New Roman"/>
          <w:sz w:val="24"/>
          <w:szCs w:val="24"/>
        </w:rPr>
        <w:t xml:space="preserve">er to the SEM micrographs, SEM </w:t>
      </w:r>
      <w:r w:rsidRPr="008400E3">
        <w:rPr>
          <w:rFonts w:ascii="Times New Roman" w:hAnsi="Times New Roman" w:cs="Times New Roman"/>
          <w:sz w:val="24"/>
          <w:szCs w:val="24"/>
        </w:rPr>
        <w:t>1 and SEM 2. The rubber component appears as a “paste-like</w:t>
      </w:r>
      <w:r w:rsidR="005C4C0A">
        <w:rPr>
          <w:rFonts w:ascii="Times New Roman" w:hAnsi="Times New Roman" w:cs="Times New Roman"/>
          <w:sz w:val="24"/>
          <w:szCs w:val="24"/>
        </w:rPr>
        <w:t xml:space="preserve">” component adhering along the </w:t>
      </w:r>
      <w:r w:rsidRPr="008400E3">
        <w:rPr>
          <w:rFonts w:ascii="Times New Roman" w:hAnsi="Times New Roman" w:cs="Times New Roman"/>
          <w:sz w:val="24"/>
          <w:szCs w:val="24"/>
        </w:rPr>
        <w:t>surfaces of the polymer fibril structures, it may be observed within t</w:t>
      </w:r>
      <w:r w:rsidR="005C4C0A">
        <w:rPr>
          <w:rFonts w:ascii="Times New Roman" w:hAnsi="Times New Roman" w:cs="Times New Roman"/>
          <w:sz w:val="24"/>
          <w:szCs w:val="24"/>
        </w:rPr>
        <w:t xml:space="preserve">he polymer-silica interstitial </w:t>
      </w:r>
      <w:r w:rsidRPr="008400E3">
        <w:rPr>
          <w:rFonts w:ascii="Times New Roman" w:hAnsi="Times New Roman" w:cs="Times New Roman"/>
          <w:sz w:val="24"/>
          <w:szCs w:val="24"/>
        </w:rPr>
        <w:t xml:space="preserve">voids occasional as well. </w:t>
      </w:r>
    </w:p>
    <w:p w:rsidR="005C4C0A" w:rsidRPr="008400E3" w:rsidRDefault="005C4C0A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E3" w:rsidRDefault="008400E3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0E3">
        <w:rPr>
          <w:rFonts w:ascii="Times New Roman" w:hAnsi="Times New Roman" w:cs="Times New Roman"/>
          <w:sz w:val="24"/>
          <w:szCs w:val="24"/>
        </w:rPr>
        <w:t>In sum, separator oxidation resistance will remain an area for contin</w:t>
      </w:r>
      <w:r w:rsidR="005C4C0A">
        <w:rPr>
          <w:rFonts w:ascii="Times New Roman" w:hAnsi="Times New Roman" w:cs="Times New Roman"/>
          <w:sz w:val="24"/>
          <w:szCs w:val="24"/>
        </w:rPr>
        <w:t xml:space="preserve">ued innovation, as the demands </w:t>
      </w:r>
      <w:r w:rsidRPr="008400E3">
        <w:rPr>
          <w:rFonts w:ascii="Times New Roman" w:hAnsi="Times New Roman" w:cs="Times New Roman"/>
          <w:sz w:val="24"/>
          <w:szCs w:val="24"/>
        </w:rPr>
        <w:t>for reduced battery internal resistance are driven by charge ac</w:t>
      </w:r>
      <w:r w:rsidR="005C4C0A">
        <w:rPr>
          <w:rFonts w:ascii="Times New Roman" w:hAnsi="Times New Roman" w:cs="Times New Roman"/>
          <w:sz w:val="24"/>
          <w:szCs w:val="24"/>
        </w:rPr>
        <w:t xml:space="preserve">ceptance concerns. Pore matrix </w:t>
      </w:r>
      <w:r w:rsidRPr="008400E3">
        <w:rPr>
          <w:rFonts w:ascii="Times New Roman" w:hAnsi="Times New Roman" w:cs="Times New Roman"/>
          <w:sz w:val="24"/>
          <w:szCs w:val="24"/>
        </w:rPr>
        <w:t>design will no doubt increase in complexity highlighting oxidation vulnerabilities.</w:t>
      </w:r>
    </w:p>
    <w:p w:rsidR="004342F8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F8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F8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F8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2F8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42F8" w:rsidRPr="008400E3" w:rsidRDefault="004342F8" w:rsidP="005C4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2F8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69FEDEA" wp14:editId="18A23F4E">
            <wp:simplePos x="0" y="0"/>
            <wp:positionH relativeFrom="column">
              <wp:posOffset>251460</wp:posOffset>
            </wp:positionH>
            <wp:positionV relativeFrom="paragraph">
              <wp:posOffset>59055</wp:posOffset>
            </wp:positionV>
            <wp:extent cx="4017692" cy="3675199"/>
            <wp:effectExtent l="0" t="0" r="1905" b="190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5102" r="3030"/>
                    <a:stretch/>
                  </pic:blipFill>
                  <pic:spPr>
                    <a:xfrm>
                      <a:off x="0" y="0"/>
                      <a:ext cx="4017692" cy="367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2F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FAF36A" wp14:editId="236352CD">
            <wp:simplePos x="0" y="0"/>
            <wp:positionH relativeFrom="margin">
              <wp:align>left</wp:align>
            </wp:positionH>
            <wp:positionV relativeFrom="paragraph">
              <wp:posOffset>3931921</wp:posOffset>
            </wp:positionV>
            <wp:extent cx="4526602" cy="3909060"/>
            <wp:effectExtent l="0" t="0" r="762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0" r="5480"/>
                    <a:stretch/>
                  </pic:blipFill>
                  <pic:spPr>
                    <a:xfrm>
                      <a:off x="0" y="0"/>
                      <a:ext cx="4526602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42F8" w:rsidRPr="0084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E3"/>
    <w:rsid w:val="00193EBE"/>
    <w:rsid w:val="004342F8"/>
    <w:rsid w:val="005C4C0A"/>
    <w:rsid w:val="008400E3"/>
    <w:rsid w:val="009932EA"/>
    <w:rsid w:val="00A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FCEF"/>
  <w15:chartTrackingRefBased/>
  <w15:docId w15:val="{DE5EE2A1-3F25-4B5A-8510-39A791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Microporous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Sunho</dc:creator>
  <cp:keywords/>
  <dc:description/>
  <cp:lastModifiedBy>Choi, Sunho</cp:lastModifiedBy>
  <cp:revision>2</cp:revision>
  <dcterms:created xsi:type="dcterms:W3CDTF">2021-05-10T19:48:00Z</dcterms:created>
  <dcterms:modified xsi:type="dcterms:W3CDTF">2021-05-10T20:17:00Z</dcterms:modified>
</cp:coreProperties>
</file>